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rFonts w:cs="Times New Roman" w:ascii="Times New Roman" w:hAnsi="Times New Roman"/>
          <w:b/>
          <w:bCs/>
        </w:rPr>
        <w:t>Request for Proposals</w:t>
      </w:r>
    </w:p>
    <w:p>
      <w:pPr>
        <w:pStyle w:val="Normal"/>
        <w:bidi w:val="0"/>
        <w:jc w:val="center"/>
        <w:rPr>
          <w:b/>
          <w:bCs/>
        </w:rPr>
      </w:pPr>
      <w:r>
        <w:rPr>
          <w:rFonts w:cs="Times New Roman" w:ascii="Times New Roman" w:hAnsi="Times New Roman"/>
          <w:b/>
          <w:bCs/>
        </w:rPr>
        <w:t>Airport Management, Operations and Fix Based Operator (FBO) Services at</w:t>
      </w:r>
    </w:p>
    <w:p>
      <w:pPr>
        <w:pStyle w:val="Normal"/>
        <w:bidi w:val="0"/>
        <w:jc w:val="center"/>
        <w:rPr>
          <w:b/>
          <w:bCs/>
        </w:rPr>
      </w:pPr>
      <w:r>
        <w:rPr>
          <w:rFonts w:cs="Times New Roman" w:ascii="Times New Roman" w:hAnsi="Times New Roman"/>
          <w:b/>
          <w:bCs/>
        </w:rPr>
        <w:t>Manistee County Blacker Airport (MBL)</w:t>
      </w:r>
    </w:p>
    <w:p>
      <w:pPr>
        <w:pStyle w:val="Normal"/>
        <w:bidi w:val="0"/>
        <w:jc w:val="center"/>
        <w:rPr>
          <w:b/>
          <w:bCs/>
        </w:rPr>
      </w:pPr>
      <w:r>
        <w:rPr/>
      </w:r>
    </w:p>
    <w:p>
      <w:pPr>
        <w:pStyle w:val="Normal"/>
        <w:bidi w:val="0"/>
        <w:jc w:val="center"/>
        <w:rPr>
          <w:b/>
          <w:bCs/>
        </w:rPr>
      </w:pPr>
      <w:r>
        <w:rPr>
          <w:rFonts w:cs="Times New Roman" w:ascii="Times New Roman" w:hAnsi="Times New Roman"/>
          <w:b/>
          <w:bCs/>
        </w:rPr>
        <w:t>RFP Questions and Clarifications</w:t>
      </w:r>
    </w:p>
    <w:p>
      <w:pPr>
        <w:pStyle w:val="Normal"/>
        <w:bidi w:val="0"/>
        <w:jc w:val="center"/>
        <w:rPr>
          <w:b/>
          <w:bCs/>
        </w:rPr>
      </w:pPr>
      <w:r>
        <w:rPr/>
      </w:r>
    </w:p>
    <w:p>
      <w:pPr>
        <w:pStyle w:val="Normal"/>
        <w:bidi w:val="0"/>
        <w:jc w:val="center"/>
        <w:rPr>
          <w:b/>
          <w:bCs/>
        </w:rPr>
      </w:pPr>
      <w:r>
        <w:rPr>
          <w:rFonts w:cs="Times New Roman" w:ascii="Times New Roman" w:hAnsi="Times New Roman"/>
          <w:b/>
          <w:bCs/>
        </w:rPr>
        <w:t>Last Updated 6/13/2025</w:t>
      </w:r>
    </w:p>
    <w:p>
      <w:pPr>
        <w:pStyle w:val="Normal"/>
        <w:bidi w:val="0"/>
        <w:jc w:val="center"/>
        <w:rPr>
          <w:b/>
          <w:bCs/>
        </w:rPr>
      </w:pPr>
      <w:r>
        <w:rPr/>
      </w:r>
    </w:p>
    <w:p>
      <w:pPr>
        <w:pStyle w:val="Normal"/>
        <w:bidi w:val="0"/>
        <w:jc w:val="center"/>
        <w:rPr>
          <w:b/>
          <w:bCs/>
        </w:rPr>
      </w:pPr>
      <w:r>
        <w:rPr/>
      </w:r>
    </w:p>
    <w:p>
      <w:pPr>
        <w:pStyle w:val="Normal"/>
        <w:bidi w:val="0"/>
        <w:ind w:hanging="720" w:start="720" w:end="0"/>
        <w:jc w:val="start"/>
        <w:rPr>
          <w:b/>
          <w:bCs/>
        </w:rPr>
      </w:pPr>
      <w:r>
        <w:rPr>
          <w:rFonts w:cs="Times New Roman" w:ascii="Times New Roman" w:hAnsi="Times New Roman"/>
          <w:b w:val="false"/>
          <w:bCs w:val="false"/>
        </w:rPr>
        <w:t>1.</w:t>
        <w:tab/>
        <w:t>Q) Would you consider a proposal for the Contractor to also provide the Airport Director postions as well as the Manager and additional staff?</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ab/>
        <w:t>A) Yes such a proposal would be considered.  That is the current operating model for the Airport.  While the Airport is looking to change to a split between the Airport Director and the contracted services to operate the Airport as described in the RFP.  Alternate models that could provide cost savings would be considered.</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2.</w:t>
        <w:tab/>
        <w:t>Q) What are the required days of the week and hours of operations?</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ab/>
        <w:t>A) The current hours the FBO side of the Airport is open to provide services to the GA community are as follows:</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ab/>
        <w:t>Summer (June-August):  8am – 8pm</w:t>
      </w:r>
    </w:p>
    <w:p>
      <w:pPr>
        <w:pStyle w:val="Normal"/>
        <w:bidi w:val="0"/>
        <w:ind w:hanging="720" w:start="720" w:end="0"/>
        <w:jc w:val="start"/>
        <w:rPr>
          <w:b/>
          <w:bCs/>
        </w:rPr>
      </w:pPr>
      <w:r>
        <w:rPr>
          <w:rFonts w:cs="Times New Roman" w:ascii="Times New Roman" w:hAnsi="Times New Roman"/>
          <w:b w:val="false"/>
          <w:bCs w:val="false"/>
        </w:rPr>
        <w:tab/>
        <w:t>Winter (November-March): 8am – 5pm</w:t>
      </w:r>
    </w:p>
    <w:p>
      <w:pPr>
        <w:pStyle w:val="Normal"/>
        <w:bidi w:val="0"/>
        <w:ind w:hanging="720" w:start="720" w:end="0"/>
        <w:jc w:val="start"/>
        <w:rPr>
          <w:b/>
          <w:bCs/>
        </w:rPr>
      </w:pPr>
      <w:r>
        <w:rPr>
          <w:rFonts w:cs="Times New Roman" w:ascii="Times New Roman" w:hAnsi="Times New Roman"/>
          <w:b w:val="false"/>
          <w:bCs w:val="false"/>
        </w:rPr>
        <w:tab/>
        <w:t>May and September: 8am – 7pm</w:t>
      </w:r>
    </w:p>
    <w:p>
      <w:pPr>
        <w:pStyle w:val="Normal"/>
        <w:bidi w:val="0"/>
        <w:ind w:hanging="720" w:start="720" w:end="0"/>
        <w:jc w:val="start"/>
        <w:rPr>
          <w:b/>
          <w:bCs/>
        </w:rPr>
      </w:pPr>
      <w:r>
        <w:rPr>
          <w:rFonts w:cs="Times New Roman" w:ascii="Times New Roman" w:hAnsi="Times New Roman"/>
          <w:b w:val="false"/>
          <w:bCs w:val="false"/>
        </w:rPr>
        <w:tab/>
        <w:t>April and October: 8am – 6pm</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ab/>
        <w:t>The current schedule for Commercial Airline flights requiring ARFF coverage start with a first departure at 8:40am and a last arrival at 8:40pm.</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3.</w:t>
        <w:tab/>
        <w:t>Q) Could you please provide an age list and model number of all airport equipment listed below?</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ab/>
        <w:t>A)</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ab/>
        <w:t>Oshkosh Snow Plow – 2005 Model ISC8.3</w:t>
      </w:r>
    </w:p>
    <w:p>
      <w:pPr>
        <w:pStyle w:val="Normal"/>
        <w:bidi w:val="0"/>
        <w:ind w:hanging="720" w:start="720" w:end="0"/>
        <w:jc w:val="start"/>
        <w:rPr>
          <w:b/>
          <w:bCs/>
        </w:rPr>
      </w:pPr>
      <w:r>
        <w:rPr>
          <w:rFonts w:cs="Times New Roman" w:ascii="Times New Roman" w:hAnsi="Times New Roman"/>
          <w:b w:val="false"/>
          <w:bCs w:val="false"/>
        </w:rPr>
        <w:tab/>
        <w:t>Sterling Snow Plow – 1999 Model Unknown</w:t>
      </w:r>
    </w:p>
    <w:p>
      <w:pPr>
        <w:pStyle w:val="Normal"/>
        <w:bidi w:val="0"/>
        <w:ind w:hanging="720" w:start="720" w:end="0"/>
        <w:jc w:val="start"/>
        <w:rPr>
          <w:b/>
          <w:bCs/>
        </w:rPr>
      </w:pPr>
      <w:r>
        <w:rPr>
          <w:rFonts w:cs="Times New Roman" w:ascii="Times New Roman" w:hAnsi="Times New Roman"/>
          <w:b w:val="false"/>
          <w:bCs w:val="false"/>
        </w:rPr>
        <w:tab/>
        <w:t>Oshkosh Snow Blower – 2008 Model B2923</w:t>
      </w:r>
    </w:p>
    <w:p>
      <w:pPr>
        <w:pStyle w:val="Normal"/>
        <w:bidi w:val="0"/>
        <w:ind w:hanging="720" w:start="720" w:end="0"/>
        <w:jc w:val="start"/>
        <w:rPr>
          <w:b/>
          <w:bCs/>
        </w:rPr>
      </w:pPr>
      <w:r>
        <w:rPr>
          <w:rFonts w:cs="Times New Roman" w:ascii="Times New Roman" w:hAnsi="Times New Roman"/>
          <w:b w:val="false"/>
          <w:bCs w:val="false"/>
        </w:rPr>
        <w:tab/>
        <w:t xml:space="preserve">ARFF Truck – 2007 </w:t>
      </w:r>
      <w:r>
        <w:rPr>
          <w:rFonts w:cs="Times New Roman" w:ascii="Times New Roman" w:hAnsi="Times New Roman"/>
          <w:b w:val="false"/>
          <w:bCs w:val="false"/>
        </w:rPr>
        <w:t xml:space="preserve">Unruh Renegade CAV-5300 on a </w:t>
      </w:r>
      <w:r>
        <w:rPr>
          <w:rFonts w:cs="Times New Roman" w:ascii="Times New Roman" w:hAnsi="Times New Roman"/>
          <w:b w:val="false"/>
          <w:bCs w:val="false"/>
        </w:rPr>
        <w:t xml:space="preserve">Ford F550 Chassis  </w:t>
      </w:r>
    </w:p>
    <w:p>
      <w:pPr>
        <w:pStyle w:val="Normal"/>
        <w:bidi w:val="0"/>
        <w:ind w:hanging="720" w:start="720" w:end="0"/>
        <w:jc w:val="start"/>
        <w:rPr>
          <w:b/>
          <w:bCs/>
        </w:rPr>
      </w:pPr>
      <w:r>
        <w:rPr>
          <w:rFonts w:cs="Times New Roman" w:ascii="Times New Roman" w:hAnsi="Times New Roman"/>
          <w:b w:val="false"/>
          <w:bCs w:val="false"/>
        </w:rPr>
        <w:tab/>
      </w:r>
      <w:r>
        <w:rPr>
          <w:rFonts w:cs="Times New Roman" w:ascii="Times New Roman" w:hAnsi="Times New Roman"/>
          <w:b w:val="false"/>
          <w:bCs w:val="false"/>
        </w:rPr>
        <w:t>Ops Pickup Truck – 2024 Ram 2500</w:t>
      </w:r>
    </w:p>
    <w:p>
      <w:pPr>
        <w:pStyle w:val="Normal"/>
        <w:bidi w:val="0"/>
        <w:ind w:hanging="720" w:start="720" w:end="0"/>
        <w:jc w:val="start"/>
        <w:rPr>
          <w:b/>
          <w:bCs/>
        </w:rPr>
      </w:pPr>
      <w:r>
        <w:rPr>
          <w:rFonts w:cs="Times New Roman" w:ascii="Times New Roman" w:hAnsi="Times New Roman"/>
          <w:b w:val="false"/>
          <w:bCs w:val="false"/>
        </w:rPr>
        <w:tab/>
        <w:t>New Holland Tractor – 2012 TV6070</w:t>
      </w:r>
    </w:p>
    <w:p>
      <w:pPr>
        <w:pStyle w:val="Normal"/>
        <w:bidi w:val="0"/>
        <w:ind w:hanging="720" w:start="720" w:end="0"/>
        <w:jc w:val="start"/>
        <w:rPr>
          <w:b/>
          <w:bCs/>
        </w:rPr>
      </w:pPr>
      <w:r>
        <w:rPr>
          <w:rFonts w:cs="Times New Roman" w:ascii="Times New Roman" w:hAnsi="Times New Roman"/>
          <w:b w:val="false"/>
          <w:bCs w:val="false"/>
        </w:rPr>
        <w:tab/>
        <w:t>MB Runway Broom – 2012 M-B Companies TOWGA 3600</w:t>
      </w:r>
    </w:p>
    <w:p>
      <w:pPr>
        <w:pStyle w:val="Normal"/>
        <w:bidi w:val="0"/>
        <w:ind w:hanging="720" w:start="720" w:end="0"/>
        <w:jc w:val="start"/>
        <w:rPr>
          <w:b/>
          <w:bCs/>
        </w:rPr>
      </w:pPr>
      <w:r>
        <w:rPr>
          <w:rFonts w:cs="Times New Roman" w:ascii="Times New Roman" w:hAnsi="Times New Roman"/>
          <w:b w:val="false"/>
          <w:bCs w:val="false"/>
        </w:rPr>
        <w:tab/>
        <w:t>Flex-wing Mower – 2024 Rhino 3150</w:t>
      </w:r>
    </w:p>
    <w:p>
      <w:pPr>
        <w:pStyle w:val="Normal"/>
        <w:bidi w:val="0"/>
        <w:ind w:hanging="720" w:start="720" w:end="0"/>
        <w:jc w:val="start"/>
        <w:rPr>
          <w:b/>
          <w:bCs/>
        </w:rPr>
      </w:pPr>
      <w:r>
        <w:rPr>
          <w:rFonts w:cs="Times New Roman" w:ascii="Times New Roman" w:hAnsi="Times New Roman"/>
          <w:b w:val="false"/>
          <w:bCs w:val="false"/>
        </w:rPr>
        <w:tab/>
        <w:t>Zero Turn Mover – 2018 Xmark</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4.</w:t>
        <w:tab/>
        <w:t>Q) What is the make, model and age of your ARFF Truck?</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ab/>
        <w:t>A) 2007 Unruh Renegade CAV-5300 on a Ford F550 Chassis</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5)</w:t>
        <w:tab/>
        <w:t>Q) What are your minimum aviation Insurance requirements for the contractor?</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ab/>
        <w:t>A) Current required insurance is $2,000,000 in Liability coverage</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6)</w:t>
        <w:tab/>
        <w:t>Q) Do you currently have an aircraft de-ice fluid recovery plan or containment recovery system?</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ab/>
        <w:t>A) No</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7)</w:t>
        <w:tab/>
        <w:t>Q) Do you utilize runway de-ice/anti-ice chemicals?</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ab/>
        <w:t xml:space="preserve">A) Yes.  The Oshkosh Snow Plow truck is equipped with </w:t>
      </w:r>
      <w:r>
        <w:rPr>
          <w:rFonts w:cs="Times New Roman" w:ascii="Times New Roman" w:hAnsi="Times New Roman"/>
          <w:b w:val="false"/>
          <w:bCs w:val="false"/>
        </w:rPr>
        <w:t>a liquid spreader capable of either pre-wetting sand or direct application of liquid runway de-ice fluid.</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8)</w:t>
        <w:tab/>
        <w:t>Q) Does the airport staff currently perform airfield line painting and crack sealing or is this work contracted out?</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ab/>
        <w:t>A) Airfield marking and crack sealing are contracted out.</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9)</w:t>
        <w:tab/>
        <w:t>Q) Based on the RFP, the Airport Authority will pay for all fuel, power, chemicals, repairs, parts and materials and the Contractor will provide the mainpower to perform all the required duties on the Airport with the exception of FBO services, please confirm.</w:t>
      </w:r>
    </w:p>
    <w:p>
      <w:pPr>
        <w:pStyle w:val="Normal"/>
        <w:bidi w:val="0"/>
        <w:ind w:hanging="720" w:start="720" w:end="0"/>
        <w:jc w:val="start"/>
        <w:rPr>
          <w:b/>
          <w:bCs/>
        </w:rPr>
      </w:pPr>
      <w:r>
        <w:rPr>
          <w:b w:val="false"/>
          <w:bCs w:val="false"/>
        </w:rPr>
      </w:r>
    </w:p>
    <w:p>
      <w:pPr>
        <w:pStyle w:val="Normal"/>
        <w:bidi w:val="0"/>
        <w:ind w:hanging="720" w:start="720" w:end="0"/>
        <w:jc w:val="start"/>
        <w:rPr>
          <w:b/>
          <w:bCs/>
        </w:rPr>
      </w:pPr>
      <w:r>
        <w:rPr>
          <w:rFonts w:cs="Times New Roman" w:ascii="Times New Roman" w:hAnsi="Times New Roman"/>
          <w:b w:val="false"/>
          <w:bCs w:val="false"/>
        </w:rPr>
        <w:tab/>
        <w:t>A) Yes that is an accurate understanding of the responsibilities of the Airport and the Contractor.</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Times New Roman">
    <w:charset w:val="01" w:characterSet="utf-8"/>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TotalTime>
  <Application>LibreOffice/24.2.7.2$Linux_X86_64 LibreOffice_project/420$Build-2</Application>
  <AppVersion>15.0000</AppVersion>
  <Pages>2</Pages>
  <Words>443</Words>
  <Characters>2235</Characters>
  <CharactersWithSpaces>2684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2025-06-13T16:09:27Z</dcterms:created>
  <dc:creator>Barry Lind</dc:creator>
  <dc:description/>
  <dc:language>en-US</dc:language>
  <cp:lastModifiedBy>Barry Lind</cp:lastModifiedBy>
  <dcterms:modified xsi:type="dcterms:W3CDTF">2025-06-13T16:59:39Z</dcterms:modified>
  <cp:revision>1</cp:revision>
  <dc:subject/>
  <dc:title/>
</cp:coreProperties>
</file>